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398"/>
        <w:rPr>
          <w:rFonts w:ascii="Times New Roman"/>
        </w:rPr>
      </w:pPr>
      <w:r>
        <w:rPr/>
        <w:pict>
          <v:group style="position:absolute;margin-left:453.356506pt;margin-top:34.303799pt;width:104.1pt;height:7.75pt;mso-position-horizontal-relative:page;mso-position-vertical-relative:paragraph;z-index:-15725568;mso-wrap-distance-left:0;mso-wrap-distance-right:0" coordorigin="9067,686" coordsize="2082,155">
            <v:shape style="position:absolute;left:9067;top:722;width:184;height:119" type="#_x0000_t75" stroked="false">
              <v:imagedata r:id="rId5" o:title=""/>
            </v:shape>
            <v:shape style="position:absolute;left:9409;top:722;width:184;height:119" type="#_x0000_t75" stroked="false">
              <v:imagedata r:id="rId6" o:title=""/>
            </v:shape>
            <v:shape style="position:absolute;left:9650;top:722;width:170;height:119" type="#_x0000_t75" stroked="false">
              <v:imagedata r:id="rId7" o:title=""/>
            </v:shape>
            <v:rect style="position:absolute;left:9308;top:686;width:43;height:155" filled="true" fillcolor="#0066b3" stroked="false">
              <v:fill type="solid"/>
            </v:rect>
            <v:shape style="position:absolute;left:10021;top:719;width:344;height:122" type="#_x0000_t75" stroked="false">
              <v:imagedata r:id="rId8" o:title=""/>
            </v:shape>
            <v:shape style="position:absolute;left:9864;top:686;width:99;height:155" coordorigin="9864,686" coordsize="99,155" path="m9907,686l9864,686,9864,818,9935,841,9963,841,9963,824,9944,824,9928,822,9906,812,9907,798,9907,742,9962,742,9962,724,9907,724,9907,686xe" filled="true" fillcolor="#0066b3" stroked="false">
              <v:path arrowok="t"/>
              <v:fill type="solid"/>
            </v:shape>
            <v:shape style="position:absolute;left:10764;top:722;width:168;height:119" type="#_x0000_t75" stroked="false">
              <v:imagedata r:id="rId9" o:title=""/>
            </v:shape>
            <v:shape style="position:absolute;left:10662;top:686;width:43;height:155" coordorigin="10663,686" coordsize="43,155" path="m10705,722l10663,722,10663,841,10705,841,10705,722xm10705,686l10663,686,10663,705,10705,705,10705,686xe" filled="true" fillcolor="#0066b3" stroked="false">
              <v:path arrowok="t"/>
              <v:fill type="solid"/>
            </v:shape>
            <v:shape style="position:absolute;left:10973;top:722;width:175;height:119" type="#_x0000_t75" stroked="false">
              <v:imagedata r:id="rId10" o:title=""/>
            </v:shape>
            <v:shape style="position:absolute;left:10424;top:722;width:179;height:119" type="#_x0000_t75" stroked="false">
              <v:imagedata r:id="rId11" o:title=""/>
            </v:shape>
            <w10:wrap type="topAndBottom"/>
          </v:group>
        </w:pict>
      </w:r>
      <w:r>
        <w:rPr>
          <w:rFonts w:ascii="Times New Roman"/>
        </w:rPr>
        <w:pict>
          <v:group style="width:38.35pt;height:28.7pt;mso-position-horizontal-relative:char;mso-position-vertical-relative:line" coordorigin="0,0" coordsize="767,574">
            <v:shape style="position:absolute;left:0;top:0;width:767;height:574" coordorigin="0,0" coordsize="767,574" path="m433,7l426,0,15,0,7,0,0,7,0,91,7,97,151,97,157,105,157,567,164,574,269,574,276,567,276,105,282,97,426,97,433,91,433,7xm757,128l752,121,626,121,584,124,547,133,515,149,489,170,473,191,459,216,449,242,442,265,552,295,553,291,553,290,554,288,568,253,591,229,621,215,657,211,754,211,757,204,757,128xm767,488l759,481,666,481,635,480,605,473,580,459,562,433,557,424,553,412,551,401,441,434,446,455,454,476,465,496,478,514,510,542,545,559,580,567,613,569,761,569,767,563,767,488xe" filled="true" fillcolor="#0066b3" stroked="false">
              <v:path arrowok="t"/>
              <v:fill type="solid"/>
            </v:shape>
            <v:shape style="position:absolute;left:547;top:294;width:196;height:107" coordorigin="548,294" coordsize="196,107" path="m552,294l550,310,549,324,548,338,548,351,548,371,549,385,551,401,707,357,743,347,552,294xe" filled="true" fillcolor="#ed1c24" stroked="false">
              <v:path arrowok="t"/>
              <v:fill type="solid"/>
            </v:shape>
          </v:group>
        </w:pict>
      </w:r>
      <w:r>
        <w:rPr>
          <w:rFonts w:ascii="Times New Roman"/>
        </w:rPr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55"/>
        </w:rPr>
        <w:pict>
          <v:group style="width:5.5pt;height:28.7pt;mso-position-horizontal-relative:char;mso-position-vertical-relative:line" coordorigin="0,0" coordsize="110,574">
            <v:shape style="position:absolute;left:0;top:0;width:110;height:574" coordorigin="0,0" coordsize="110,574" path="m103,0l14,0,7,0,0,8,0,567,7,574,103,574,109,567,109,8,103,0xe" filled="true" fillcolor="#0066b3" stroked="false">
              <v:path arrowok="t"/>
              <v:fill type="solid"/>
            </v:shape>
          </v:group>
        </w:pict>
      </w:r>
      <w:r>
        <w:rPr>
          <w:rFonts w:ascii="Times New Roman"/>
          <w:spacing w:val="55"/>
        </w:rPr>
      </w:r>
      <w:r>
        <w:rPr>
          <w:rFonts w:ascii="Times New Roman"/>
          <w:spacing w:val="53"/>
        </w:rPr>
        <w:t> </w:t>
      </w:r>
      <w:r>
        <w:rPr>
          <w:rFonts w:ascii="Times New Roman"/>
          <w:spacing w:val="53"/>
        </w:rPr>
        <w:pict>
          <v:group style="width:16.3500pt;height:22.45pt;mso-position-horizontal-relative:char;mso-position-vertical-relative:line" coordorigin="0,0" coordsize="327,449">
            <v:shape style="position:absolute;left:0;top:0;width:327;height:449" coordorigin="0,0" coordsize="327,449" path="m316,7l311,0,185,0,143,3,106,12,75,28,48,49,32,70,19,95,8,121,1,144,111,173,111,170,112,169,113,167,127,132,150,108,180,94,216,89,313,89,316,83,316,7xm326,366l318,360,225,360,194,359,164,352,139,338,120,312,112,291,110,280,0,313,5,334,14,355,24,375,37,393,69,421,104,438,140,446,172,448,321,448,326,442,326,366xe" filled="true" fillcolor="#0066b3" stroked="false">
              <v:path arrowok="t"/>
              <v:fill type="solid"/>
            </v:shape>
            <v:shape style="position:absolute;left:106;top:173;width:196;height:107" coordorigin="107,173" coordsize="196,107" path="m111,173l109,189,108,203,107,217,107,230,107,250,108,264,110,280,267,236,302,226,111,173xe" filled="true" fillcolor="#ed1c24" stroked="false">
              <v:path arrowok="t"/>
              <v:fill type="solid"/>
            </v:shape>
          </v:group>
        </w:pict>
      </w:r>
      <w:r>
        <w:rPr>
          <w:rFonts w:ascii="Times New Roman"/>
          <w:spacing w:val="53"/>
        </w:rPr>
      </w:r>
      <w:r>
        <w:rPr>
          <w:rFonts w:ascii="Times New Roman"/>
          <w:spacing w:val="55"/>
        </w:rPr>
        <w:t> </w:t>
      </w:r>
      <w:r>
        <w:rPr>
          <w:rFonts w:ascii="Times New Roman"/>
          <w:spacing w:val="55"/>
        </w:rPr>
        <w:pict>
          <v:group style="width:11.35pt;height:28.75pt;mso-position-horizontal-relative:char;mso-position-vertical-relative:line" coordorigin="0,0" coordsize="227,575">
            <v:shape style="position:absolute;left:0;top:0;width:227;height:575" coordorigin="0,0" coordsize="227,575" path="m101,0l15,0,8,0,0,7,0,416,1,434,18,508,87,563,160,574,177,574,220,574,227,567,227,495,220,489,181,489,176,488,118,456,108,398,108,233,115,227,217,227,225,220,225,148,217,142,115,142,108,134,108,7,101,0xe" filled="true" fillcolor="#0066b3" stroked="false">
              <v:path arrowok="t"/>
              <v:fill type="solid"/>
            </v:shape>
          </v:group>
        </w:pict>
      </w:r>
      <w:r>
        <w:rPr>
          <w:rFonts w:ascii="Times New Roman"/>
          <w:spacing w:val="55"/>
        </w:rPr>
      </w:r>
      <w:r>
        <w:rPr>
          <w:rFonts w:ascii="Times New Roman"/>
          <w:spacing w:val="25"/>
        </w:rPr>
        <w:t> </w:t>
      </w:r>
      <w:r>
        <w:rPr>
          <w:rFonts w:ascii="Times New Roman"/>
          <w:spacing w:val="25"/>
        </w:rPr>
        <w:pict>
          <v:group style="width:16.3500pt;height:22.45pt;mso-position-horizontal-relative:char;mso-position-vertical-relative:line" coordorigin="0,0" coordsize="327,449">
            <v:shape style="position:absolute;left:0;top:0;width:327;height:449" coordorigin="0,0" coordsize="327,449" path="m316,7l311,0,185,0,143,3,106,12,74,28,47,49,31,70,18,95,8,121,1,144,111,173,111,170,112,169,113,167,127,132,149,108,179,94,216,89,313,89,316,83,316,7xm326,366l319,360,225,360,194,359,164,352,139,338,120,312,112,291,110,280,0,313,5,334,14,355,24,375,37,393,69,421,104,438,140,446,172,448,320,448,326,442,326,366xe" filled="true" fillcolor="#0066b3" stroked="false">
              <v:path arrowok="t"/>
              <v:fill type="solid"/>
            </v:shape>
            <v:shape style="position:absolute;left:106;top:173;width:195;height:107" coordorigin="107,173" coordsize="195,107" path="m111,173l109,189,107,203,107,217,107,230,107,250,108,264,110,280,266,236,301,226,111,173xe" filled="true" fillcolor="#ed1c24" stroked="false">
              <v:path arrowok="t"/>
              <v:fill type="solid"/>
            </v:shape>
          </v:group>
        </w:pict>
      </w:r>
      <w:r>
        <w:rPr>
          <w:rFonts w:ascii="Times New Roman"/>
          <w:spacing w:val="25"/>
        </w:rPr>
      </w:r>
      <w:r>
        <w:rPr>
          <w:rFonts w:ascii="Times New Roman"/>
          <w:spacing w:val="62"/>
        </w:rPr>
        <w:t> </w:t>
      </w:r>
      <w:r>
        <w:rPr>
          <w:rFonts w:ascii="Times New Roman"/>
          <w:spacing w:val="62"/>
        </w:rPr>
        <w:pict>
          <v:group style="width:19.9pt;height:28.7pt;mso-position-horizontal-relative:char;mso-position-vertical-relative:line" coordorigin="0,0" coordsize="398,574">
            <v:shape style="position:absolute;left:0;top:0;width:398;height:574" coordorigin="0,0" coordsize="398,574" path="m99,0l8,0,0,7,0,567,8,574,99,574,107,567,103,351,264,563,269,569,280,574,395,574,397,569,392,563,206,341,206,333,211,326,363,146,361,142,253,142,242,146,237,153,103,328,107,7,99,0xe" filled="true" fillcolor="#0066b3" stroked="false">
              <v:path arrowok="t"/>
              <v:fill type="solid"/>
            </v:shape>
          </v:group>
        </w:pict>
      </w:r>
      <w:r>
        <w:rPr>
          <w:rFonts w:ascii="Times New Roman"/>
          <w:spacing w:val="62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7"/>
        </w:rPr>
      </w:pPr>
      <w:r>
        <w:rPr/>
        <w:pict>
          <v:shape style="position:absolute;margin-left:30.2717pt;margin-top:18.421413pt;width:257.25pt;height:.1pt;mso-position-horizontal-relative:page;mso-position-vertical-relative:paragraph;z-index:-15725056;mso-wrap-distance-left:0;mso-wrap-distance-right:0" coordorigin="605,368" coordsize="5145,0" path="m605,368l5749,368e" filled="false" stroked="true" strokeweight="1.0001pt" strokecolor="#58595b">
            <v:path arrowok="t"/>
            <v:stroke dashstyle="solid"/>
            <w10:wrap type="topAndBottom"/>
          </v:shape>
        </w:pict>
      </w:r>
    </w:p>
    <w:p>
      <w:pPr>
        <w:pStyle w:val="Heading1"/>
        <w:ind w:left="796"/>
      </w:pPr>
      <w:bookmarkStart w:name="Page 1" w:id="1"/>
      <w:bookmarkEnd w:id="1"/>
      <w:r>
        <w:rPr/>
      </w:r>
      <w:r>
        <w:rPr>
          <w:color w:val="231F20"/>
        </w:rPr>
        <w:t>Description</w:t>
      </w:r>
    </w:p>
    <w:p>
      <w:pPr>
        <w:pStyle w:val="BodyText"/>
        <w:spacing w:before="61"/>
        <w:ind w:left="796" w:right="3980"/>
      </w:pPr>
      <w:r>
        <w:rPr/>
        <w:pict>
          <v:group style="position:absolute;margin-left:.0pt;margin-top:-111.378693pt;width:595.3pt;height:63.7pt;mso-position-horizontal-relative:page;mso-position-vertical-relative:paragraph;z-index:15734784" coordorigin="0,-2228" coordsize="11906,1274">
            <v:rect style="position:absolute;left:0;top:-2228;width:11906;height:1274" filled="true" fillcolor="#ed1c2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228;width:11906;height:1274" type="#_x0000_t202" filled="false" stroked="false">
              <v:textbox inset="0,0,0,0">
                <w:txbxContent>
                  <w:p>
                    <w:pPr>
                      <w:spacing w:line="546" w:lineRule="exact" w:before="112"/>
                      <w:ind w:left="980" w:right="0" w:firstLine="0"/>
                      <w:jc w:val="left"/>
                      <w:rPr>
                        <w:rFonts w:ascii="Arial"/>
                        <w:b/>
                        <w:sz w:val="4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48"/>
                      </w:rPr>
                      <w:t>PS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48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48"/>
                      </w:rPr>
                      <w:t>2410</w:t>
                    </w:r>
                  </w:p>
                  <w:p>
                    <w:pPr>
                      <w:spacing w:line="408" w:lineRule="exact" w:before="0"/>
                      <w:ind w:left="98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color w:val="FFFFFF"/>
                        <w:sz w:val="36"/>
                      </w:rPr>
                      <w:t>Power</w:t>
                    </w:r>
                    <w:r>
                      <w:rPr>
                        <w:rFonts w:ascii="Arial"/>
                        <w:color w:val="FFFFFF"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36"/>
                      </w:rPr>
                      <w:t>Supply Unit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199047</wp:posOffset>
            </wp:positionH>
            <wp:positionV relativeFrom="paragraph">
              <wp:posOffset>-198386</wp:posOffset>
            </wp:positionV>
            <wp:extent cx="126359" cy="126359"/>
            <wp:effectExtent l="0" t="0" r="0" b="0"/>
            <wp:wrapNone/>
            <wp:docPr id="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" cy="12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5680146</wp:posOffset>
            </wp:positionH>
            <wp:positionV relativeFrom="paragraph">
              <wp:posOffset>-341364</wp:posOffset>
            </wp:positionV>
            <wp:extent cx="1489064" cy="1414611"/>
            <wp:effectExtent l="0" t="0" r="0" b="0"/>
            <wp:wrapNone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064" cy="1414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PS</w:t>
      </w:r>
      <w:r>
        <w:rPr>
          <w:color w:val="231F20"/>
          <w:spacing w:val="-16"/>
        </w:rPr>
        <w:t> </w:t>
      </w:r>
      <w:r>
        <w:rPr>
          <w:color w:val="231F20"/>
        </w:rPr>
        <w:t>2410</w:t>
      </w:r>
      <w:r>
        <w:rPr>
          <w:color w:val="231F20"/>
          <w:spacing w:val="-15"/>
        </w:rPr>
        <w:t> </w:t>
      </w:r>
      <w:r>
        <w:rPr>
          <w:color w:val="231F20"/>
        </w:rPr>
        <w:t>is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</w:rPr>
        <w:t>“battery</w:t>
      </w:r>
      <w:r>
        <w:rPr>
          <w:color w:val="231F20"/>
          <w:spacing w:val="-15"/>
        </w:rPr>
        <w:t> </w:t>
      </w:r>
      <w:r>
        <w:rPr>
          <w:color w:val="231F20"/>
        </w:rPr>
        <w:t>backed”</w:t>
      </w:r>
      <w:r>
        <w:rPr>
          <w:color w:val="231F20"/>
          <w:spacing w:val="-15"/>
        </w:rPr>
        <w:t> </w:t>
      </w:r>
      <w:r>
        <w:rPr>
          <w:color w:val="231F20"/>
        </w:rPr>
        <w:t>auxiliary</w:t>
      </w:r>
      <w:r>
        <w:rPr>
          <w:color w:val="231F20"/>
          <w:spacing w:val="-15"/>
        </w:rPr>
        <w:t> </w:t>
      </w:r>
      <w:r>
        <w:rPr>
          <w:color w:val="231F20"/>
        </w:rPr>
        <w:t>power</w:t>
      </w:r>
      <w:r>
        <w:rPr>
          <w:color w:val="231F20"/>
          <w:spacing w:val="-15"/>
        </w:rPr>
        <w:t> </w:t>
      </w:r>
      <w:r>
        <w:rPr>
          <w:color w:val="231F20"/>
        </w:rPr>
        <w:t>supply</w:t>
      </w:r>
      <w:r>
        <w:rPr>
          <w:color w:val="231F20"/>
          <w:spacing w:val="-15"/>
        </w:rPr>
        <w:t> </w:t>
      </w:r>
      <w:r>
        <w:rPr>
          <w:color w:val="231F20"/>
        </w:rPr>
        <w:t>unit</w:t>
      </w:r>
      <w:r>
        <w:rPr>
          <w:color w:val="231F20"/>
          <w:spacing w:val="-15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use</w:t>
      </w:r>
      <w:r>
        <w:rPr>
          <w:color w:val="231F20"/>
          <w:spacing w:val="-15"/>
        </w:rPr>
        <w:t> </w:t>
      </w:r>
      <w:r>
        <w:rPr>
          <w:color w:val="231F20"/>
        </w:rPr>
        <w:t>in</w:t>
      </w:r>
      <w:r>
        <w:rPr>
          <w:color w:val="231F20"/>
          <w:spacing w:val="-15"/>
        </w:rPr>
        <w:t> </w:t>
      </w:r>
      <w:r>
        <w:rPr>
          <w:color w:val="231F20"/>
        </w:rPr>
        <w:t>24</w:t>
      </w:r>
      <w:r>
        <w:rPr>
          <w:color w:val="231F20"/>
          <w:spacing w:val="-15"/>
        </w:rPr>
        <w:t> </w:t>
      </w:r>
      <w:r>
        <w:rPr>
          <w:color w:val="231F20"/>
        </w:rPr>
        <w:t>VDC</w:t>
      </w:r>
      <w:r>
        <w:rPr>
          <w:color w:val="231F20"/>
          <w:spacing w:val="-15"/>
        </w:rPr>
        <w:t> </w:t>
      </w:r>
      <w:r>
        <w:rPr>
          <w:color w:val="231F20"/>
        </w:rPr>
        <w:t>fire</w:t>
      </w:r>
      <w:r>
        <w:rPr>
          <w:color w:val="231F20"/>
          <w:spacing w:val="-59"/>
        </w:rPr>
        <w:t> </w:t>
      </w:r>
      <w:r>
        <w:rPr>
          <w:color w:val="231F20"/>
          <w:w w:val="95"/>
        </w:rPr>
        <w:t>systems.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intended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internal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use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domestic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commercial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premises.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NOTE: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GROUNDED!</w:t>
      </w:r>
    </w:p>
    <w:p>
      <w:pPr>
        <w:pStyle w:val="BodyText"/>
      </w:pPr>
    </w:p>
    <w:p>
      <w:pPr>
        <w:pStyle w:val="BodyText"/>
        <w:spacing w:before="4"/>
        <w:rPr>
          <w:sz w:val="14"/>
        </w:rPr>
      </w:pPr>
      <w:r>
        <w:rPr/>
        <w:pict>
          <v:shape style="position:absolute;margin-left:30.7043pt;margin-top:11.143726pt;width:329.9pt;height:.1pt;mso-position-horizontal-relative:page;mso-position-vertical-relative:paragraph;z-index:-15724544;mso-wrap-distance-left:0;mso-wrap-distance-right:0" coordorigin="614,223" coordsize="6598,0" path="m614,223l7211,223e" filled="false" stroked="true" strokeweight="1.0001pt" strokecolor="#58595b">
            <v:path arrowok="t"/>
            <v:stroke dashstyle="solid"/>
            <w10:wrap type="topAndBottom"/>
          </v:shape>
        </w:pict>
      </w:r>
    </w:p>
    <w:p>
      <w:pPr>
        <w:pStyle w:val="Heading1"/>
        <w:spacing w:before="197"/>
        <w:ind w:left="836"/>
      </w:pPr>
      <w:r>
        <w:rPr>
          <w:color w:val="231F20"/>
          <w:w w:val="95"/>
        </w:rPr>
        <w:t>Technical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Environmental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Specifications</w:t>
      </w:r>
    </w:p>
    <w:p>
      <w:pPr>
        <w:pStyle w:val="BodyText"/>
        <w:tabs>
          <w:tab w:pos="5205" w:val="left" w:leader="dot"/>
        </w:tabs>
        <w:spacing w:line="241" w:lineRule="exact" w:before="54"/>
        <w:ind w:left="836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224449</wp:posOffset>
            </wp:positionH>
            <wp:positionV relativeFrom="paragraph">
              <wp:posOffset>-216159</wp:posOffset>
            </wp:positionV>
            <wp:extent cx="126359" cy="126359"/>
            <wp:effectExtent l="0" t="0" r="0" b="0"/>
            <wp:wrapNone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" cy="12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Input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voltage</w:t>
        <w:tab/>
      </w:r>
      <w:r>
        <w:rPr>
          <w:color w:val="231F20"/>
        </w:rPr>
        <w:t>.</w:t>
      </w:r>
      <w:r>
        <w:rPr>
          <w:color w:val="231F20"/>
          <w:spacing w:val="4"/>
        </w:rPr>
        <w:t> </w:t>
      </w:r>
      <w:r>
        <w:rPr>
          <w:color w:val="231F20"/>
        </w:rPr>
        <w:t>.</w:t>
      </w:r>
      <w:r>
        <w:rPr>
          <w:color w:val="231F20"/>
          <w:spacing w:val="3"/>
        </w:rPr>
        <w:t> </w:t>
      </w:r>
      <w:r>
        <w:rPr>
          <w:color w:val="231F20"/>
        </w:rPr>
        <w:t>220-240</w:t>
      </w:r>
      <w:r>
        <w:rPr>
          <w:color w:val="231F20"/>
          <w:spacing w:val="4"/>
        </w:rPr>
        <w:t> </w:t>
      </w:r>
      <w:r>
        <w:rPr>
          <w:color w:val="231F20"/>
        </w:rPr>
        <w:t>VAC,</w:t>
      </w:r>
      <w:r>
        <w:rPr>
          <w:color w:val="231F20"/>
          <w:spacing w:val="4"/>
        </w:rPr>
        <w:t> </w:t>
      </w:r>
      <w:r>
        <w:rPr>
          <w:color w:val="231F20"/>
        </w:rPr>
        <w:t>50-60</w:t>
      </w:r>
      <w:r>
        <w:rPr>
          <w:color w:val="231F20"/>
          <w:spacing w:val="4"/>
        </w:rPr>
        <w:t> </w:t>
      </w:r>
      <w:r>
        <w:rPr>
          <w:color w:val="231F20"/>
        </w:rPr>
        <w:t>Hz</w:t>
      </w:r>
    </w:p>
    <w:p>
      <w:pPr>
        <w:pStyle w:val="BodyText"/>
        <w:tabs>
          <w:tab w:pos="5444" w:val="left" w:leader="dot"/>
        </w:tabs>
        <w:spacing w:line="240" w:lineRule="exact"/>
        <w:ind w:left="836"/>
      </w:pPr>
      <w:r>
        <w:rPr/>
        <w:pict>
          <v:shape style="position:absolute;margin-left:502.727509pt;margin-top:2.661887pt;width:12.4pt;height:22.7pt;mso-position-horizontal-relative:page;mso-position-vertical-relative:paragraph;z-index:15737856" coordorigin="10055,53" coordsize="248,454" path="m10269,53l10184,75,10115,125,10068,202,10055,293,10059,327,10083,392,10132,451,10198,491,10273,507,10287,507,10302,506,10302,438,10298,439,10287,439,10223,428,10162,386,10127,318,10257,318,10257,248,10125,248,10125,246,10155,182,10215,135,10275,120,10287,120,10302,122,10302,54,10269,5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3.521698pt;margin-top:2.661887pt;width:12.45pt;height:22.7pt;mso-position-horizontal-relative:page;mso-position-vertical-relative:paragraph;z-index:15738368" coordorigin="9670,53" coordsize="249,454" path="m9885,53l9800,75,9732,125,9686,198,9670,283,9671,293,9685,360,9720,422,9780,474,9853,503,9903,507,9919,506,9919,438,9915,439,9904,439,9827,423,9760,361,9739,302,9738,269,9744,237,9771,183,9821,140,9885,121,9919,122,9919,54,9885,5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w w:val="95"/>
        </w:rPr>
        <w:t>Nominal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output</w:t>
        <w:tab/>
      </w:r>
      <w:r>
        <w:rPr>
          <w:color w:val="231F20"/>
        </w:rPr>
        <w:t>27.2</w:t>
      </w:r>
      <w:r>
        <w:rPr>
          <w:color w:val="231F20"/>
          <w:spacing w:val="1"/>
        </w:rPr>
        <w:t> </w:t>
      </w:r>
      <w:r>
        <w:rPr>
          <w:color w:val="231F20"/>
        </w:rPr>
        <w:t>VDC</w:t>
      </w:r>
    </w:p>
    <w:p>
      <w:pPr>
        <w:pStyle w:val="BodyText"/>
        <w:tabs>
          <w:tab w:pos="5444" w:val="left" w:leader="dot"/>
        </w:tabs>
        <w:spacing w:line="240" w:lineRule="exact"/>
        <w:ind w:left="836"/>
      </w:pPr>
      <w:r>
        <w:rPr>
          <w:color w:val="231F20"/>
          <w:w w:val="95"/>
        </w:rPr>
        <w:t>Output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voltage</w:t>
        <w:tab/>
      </w:r>
      <w:r>
        <w:rPr>
          <w:color w:val="231F20"/>
        </w:rPr>
        <w:t>27.2</w:t>
      </w:r>
      <w:r>
        <w:rPr>
          <w:color w:val="231F20"/>
          <w:spacing w:val="-10"/>
        </w:rPr>
        <w:t> </w:t>
      </w:r>
      <w:r>
        <w:rPr>
          <w:color w:val="231F20"/>
        </w:rPr>
        <w:t>VDC</w:t>
      </w:r>
      <w:r>
        <w:rPr>
          <w:color w:val="231F20"/>
          <w:spacing w:val="-10"/>
        </w:rPr>
        <w:t> </w:t>
      </w:r>
      <w:r>
        <w:rPr>
          <w:color w:val="231F20"/>
        </w:rPr>
        <w:t>adjustable</w:t>
      </w:r>
    </w:p>
    <w:p>
      <w:pPr>
        <w:pStyle w:val="BodyText"/>
        <w:tabs>
          <w:tab w:pos="5444" w:val="left" w:leader="dot"/>
        </w:tabs>
        <w:spacing w:line="240" w:lineRule="exact"/>
        <w:ind w:left="836"/>
      </w:pPr>
      <w:r>
        <w:rPr>
          <w:color w:val="231F20"/>
          <w:w w:val="95"/>
        </w:rPr>
        <w:t>Output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current</w:t>
        <w:tab/>
      </w:r>
      <w:r>
        <w:rPr>
          <w:color w:val="231F20"/>
        </w:rPr>
        <w:t>1A</w:t>
      </w:r>
      <w:r>
        <w:rPr>
          <w:color w:val="231F20"/>
          <w:spacing w:val="1"/>
        </w:rPr>
        <w:t> </w:t>
      </w:r>
      <w:r>
        <w:rPr>
          <w:color w:val="231F20"/>
        </w:rPr>
        <w:t>max @</w:t>
      </w:r>
      <w:r>
        <w:rPr>
          <w:color w:val="231F20"/>
          <w:spacing w:val="1"/>
        </w:rPr>
        <w:t> </w:t>
      </w:r>
      <w:r>
        <w:rPr>
          <w:color w:val="231F20"/>
        </w:rPr>
        <w:t>27.2</w:t>
      </w:r>
      <w:r>
        <w:rPr>
          <w:color w:val="231F20"/>
          <w:spacing w:val="1"/>
        </w:rPr>
        <w:t> </w:t>
      </w:r>
      <w:r>
        <w:rPr>
          <w:color w:val="231F20"/>
        </w:rPr>
        <w:t>VDC</w:t>
      </w:r>
    </w:p>
    <w:p>
      <w:pPr>
        <w:pStyle w:val="BodyText"/>
        <w:tabs>
          <w:tab w:pos="5444" w:val="left" w:leader="dot"/>
        </w:tabs>
        <w:spacing w:line="240" w:lineRule="exact"/>
        <w:ind w:left="836"/>
      </w:pPr>
      <w:r>
        <w:rPr>
          <w:color w:val="231F20"/>
          <w:w w:val="95"/>
        </w:rPr>
        <w:t>Internal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fault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output</w:t>
        <w:tab/>
      </w:r>
      <w:r>
        <w:rPr>
          <w:color w:val="231F20"/>
        </w:rPr>
        <w:t>Low</w:t>
      </w:r>
      <w:r>
        <w:rPr>
          <w:color w:val="231F20"/>
          <w:spacing w:val="-11"/>
        </w:rPr>
        <w:t> </w:t>
      </w:r>
      <w:r>
        <w:rPr>
          <w:color w:val="231F20"/>
        </w:rPr>
        <w:t>voltage</w:t>
      </w:r>
      <w:r>
        <w:rPr>
          <w:color w:val="231F20"/>
          <w:spacing w:val="-11"/>
        </w:rPr>
        <w:t> </w:t>
      </w:r>
      <w:r>
        <w:rPr>
          <w:color w:val="231F20"/>
        </w:rPr>
        <w:t>+F</w:t>
      </w:r>
      <w:r>
        <w:rPr>
          <w:color w:val="231F20"/>
          <w:spacing w:val="-11"/>
        </w:rPr>
        <w:t> </w:t>
      </w:r>
      <w:r>
        <w:rPr>
          <w:color w:val="231F20"/>
        </w:rPr>
        <w:t>27mA</w:t>
      </w:r>
      <w:r>
        <w:rPr>
          <w:color w:val="231F20"/>
          <w:spacing w:val="-11"/>
        </w:rPr>
        <w:t> </w:t>
      </w:r>
      <w:r>
        <w:rPr>
          <w:color w:val="231F20"/>
        </w:rPr>
        <w:t>nominal</w:t>
      </w:r>
    </w:p>
    <w:p>
      <w:pPr>
        <w:pStyle w:val="BodyText"/>
        <w:tabs>
          <w:tab w:pos="5444" w:val="left" w:leader="dot"/>
        </w:tabs>
        <w:spacing w:line="240" w:lineRule="exact"/>
        <w:ind w:left="836"/>
      </w:pPr>
      <w:r>
        <w:rPr>
          <w:color w:val="231F20"/>
          <w:w w:val="95"/>
        </w:rPr>
        <w:t>External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indication</w:t>
        <w:tab/>
      </w:r>
      <w:r>
        <w:rPr>
          <w:color w:val="231F20"/>
        </w:rPr>
        <w:t>Green</w:t>
      </w:r>
      <w:r>
        <w:rPr>
          <w:color w:val="231F20"/>
          <w:spacing w:val="-8"/>
        </w:rPr>
        <w:t> </w:t>
      </w:r>
      <w:r>
        <w:rPr>
          <w:color w:val="231F20"/>
        </w:rPr>
        <w:t>-</w:t>
      </w:r>
      <w:r>
        <w:rPr>
          <w:color w:val="231F20"/>
          <w:spacing w:val="-8"/>
        </w:rPr>
        <w:t> </w:t>
      </w:r>
      <w:r>
        <w:rPr>
          <w:color w:val="231F20"/>
        </w:rPr>
        <w:t>Mains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</w:p>
    <w:p>
      <w:pPr>
        <w:pStyle w:val="BodyText"/>
        <w:tabs>
          <w:tab w:pos="5444" w:val="left" w:leader="dot"/>
        </w:tabs>
        <w:spacing w:line="240" w:lineRule="exact"/>
        <w:ind w:left="836"/>
      </w:pPr>
      <w:r>
        <w:rPr>
          <w:color w:val="231F20"/>
        </w:rPr>
        <w:t>Mains</w:t>
      </w:r>
      <w:r>
        <w:rPr>
          <w:color w:val="231F20"/>
          <w:spacing w:val="-5"/>
        </w:rPr>
        <w:t> </w:t>
      </w:r>
      <w:r>
        <w:rPr>
          <w:color w:val="231F20"/>
        </w:rPr>
        <w:t>fuse</w:t>
        <w:tab/>
        <w:t>0,62</w:t>
      </w:r>
      <w:r>
        <w:rPr>
          <w:color w:val="231F20"/>
          <w:spacing w:val="3"/>
        </w:rPr>
        <w:t> </w:t>
      </w:r>
      <w:r>
        <w:rPr>
          <w:color w:val="231F20"/>
        </w:rPr>
        <w:t>A</w:t>
      </w:r>
      <w:r>
        <w:rPr>
          <w:color w:val="231F20"/>
          <w:spacing w:val="4"/>
        </w:rPr>
        <w:t> </w:t>
      </w:r>
      <w:r>
        <w:rPr>
          <w:color w:val="231F20"/>
        </w:rPr>
        <w:t>20mm</w:t>
      </w:r>
    </w:p>
    <w:p>
      <w:pPr>
        <w:pStyle w:val="BodyText"/>
        <w:tabs>
          <w:tab w:pos="5444" w:val="left" w:leader="dot"/>
        </w:tabs>
        <w:spacing w:line="240" w:lineRule="exact"/>
        <w:ind w:left="836"/>
      </w:pPr>
      <w:r>
        <w:rPr>
          <w:color w:val="231F20"/>
          <w:w w:val="95"/>
        </w:rPr>
        <w:t>Battery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fuse</w:t>
        <w:tab/>
      </w:r>
      <w:r>
        <w:rPr>
          <w:color w:val="231F20"/>
        </w:rPr>
        <w:t>1 A 20mm</w:t>
      </w:r>
    </w:p>
    <w:p>
      <w:pPr>
        <w:pStyle w:val="BodyText"/>
        <w:tabs>
          <w:tab w:pos="5623" w:val="left" w:leader="dot"/>
        </w:tabs>
        <w:spacing w:line="240" w:lineRule="exact"/>
        <w:ind w:left="836"/>
      </w:pPr>
      <w:r>
        <w:rPr>
          <w:color w:val="231F20"/>
          <w:w w:val="95"/>
        </w:rPr>
        <w:t>Battery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provision</w:t>
        <w:tab/>
      </w:r>
      <w:r>
        <w:rPr>
          <w:color w:val="231F20"/>
        </w:rPr>
        <w:t>x</w:t>
      </w:r>
      <w:r>
        <w:rPr>
          <w:color w:val="231F20"/>
          <w:spacing w:val="-10"/>
        </w:rPr>
        <w:t> </w:t>
      </w:r>
      <w:r>
        <w:rPr>
          <w:color w:val="231F20"/>
        </w:rPr>
        <w:t>7</w:t>
      </w:r>
      <w:r>
        <w:rPr>
          <w:color w:val="231F20"/>
          <w:spacing w:val="-10"/>
        </w:rPr>
        <w:t> </w:t>
      </w:r>
      <w:r>
        <w:rPr>
          <w:color w:val="231F20"/>
        </w:rPr>
        <w:t>Ah</w:t>
      </w:r>
      <w:r>
        <w:rPr>
          <w:color w:val="231F20"/>
          <w:spacing w:val="-10"/>
        </w:rPr>
        <w:t> </w:t>
      </w:r>
      <w:r>
        <w:rPr>
          <w:color w:val="231F20"/>
        </w:rPr>
        <w:t>max</w:t>
      </w:r>
    </w:p>
    <w:p>
      <w:pPr>
        <w:pStyle w:val="BodyText"/>
        <w:tabs>
          <w:tab w:pos="5444" w:val="left" w:leader="dot"/>
        </w:tabs>
        <w:spacing w:line="240" w:lineRule="exact"/>
        <w:ind w:left="836"/>
      </w:pPr>
      <w:r>
        <w:rPr>
          <w:color w:val="231F20"/>
        </w:rPr>
        <w:t>Tamper</w:t>
        <w:tab/>
        <w:t>Box</w:t>
      </w:r>
      <w:r>
        <w:rPr>
          <w:color w:val="231F20"/>
          <w:spacing w:val="-16"/>
        </w:rPr>
        <w:t> </w:t>
      </w:r>
      <w:r>
        <w:rPr>
          <w:color w:val="231F20"/>
        </w:rPr>
        <w:t>mounted</w:t>
      </w:r>
      <w:r>
        <w:rPr>
          <w:color w:val="231F20"/>
          <w:spacing w:val="-15"/>
        </w:rPr>
        <w:t> </w:t>
      </w:r>
      <w:r>
        <w:rPr>
          <w:color w:val="231F20"/>
        </w:rPr>
        <w:t>tamper</w:t>
      </w:r>
    </w:p>
    <w:p>
      <w:pPr>
        <w:pStyle w:val="BodyText"/>
        <w:tabs>
          <w:tab w:pos="5444" w:val="left" w:leader="dot"/>
        </w:tabs>
        <w:spacing w:line="240" w:lineRule="exact"/>
        <w:ind w:left="836"/>
      </w:pPr>
      <w:r>
        <w:rPr>
          <w:color w:val="231F20"/>
        </w:rPr>
        <w:t>Construction</w:t>
        <w:tab/>
        <w:t>Power</w:t>
      </w:r>
      <w:r>
        <w:rPr>
          <w:color w:val="231F20"/>
          <w:spacing w:val="-12"/>
        </w:rPr>
        <w:t> </w:t>
      </w:r>
      <w:r>
        <w:rPr>
          <w:color w:val="231F20"/>
        </w:rPr>
        <w:t>Coated</w:t>
      </w:r>
      <w:r>
        <w:rPr>
          <w:color w:val="231F20"/>
          <w:spacing w:val="-12"/>
        </w:rPr>
        <w:t> </w:t>
      </w:r>
      <w:r>
        <w:rPr>
          <w:color w:val="231F20"/>
        </w:rPr>
        <w:t>Steel</w:t>
      </w:r>
    </w:p>
    <w:p>
      <w:pPr>
        <w:pStyle w:val="BodyText"/>
        <w:tabs>
          <w:tab w:pos="5444" w:val="left" w:leader="dot"/>
        </w:tabs>
        <w:spacing w:line="241" w:lineRule="exact"/>
        <w:ind w:left="836"/>
      </w:pPr>
      <w:r>
        <w:rPr>
          <w:color w:val="231F20"/>
        </w:rPr>
        <w:t>Dimensions</w:t>
        <w:tab/>
        <w:t>300x210x80mm</w:t>
      </w: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32.633598pt;margin-top:16.843346pt;width:524.550pt;height:.1pt;mso-position-horizontal-relative:page;mso-position-vertical-relative:paragraph;z-index:-15724032;mso-wrap-distance-left:0;mso-wrap-distance-right:0" coordorigin="653,337" coordsize="10491,0" path="m653,337l11143,337e" filled="false" stroked="true" strokeweight="1.0001pt" strokecolor="#58595b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spacing w:before="100"/>
        <w:ind w:left="816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219657</wp:posOffset>
            </wp:positionH>
            <wp:positionV relativeFrom="paragraph">
              <wp:posOffset>119274</wp:posOffset>
            </wp:positionV>
            <wp:extent cx="126359" cy="126359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" cy="12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Compatible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Product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Range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11" w:after="0"/>
        <w:ind w:left="930" w:right="0" w:hanging="120"/>
        <w:jc w:val="left"/>
        <w:rPr>
          <w:sz w:val="20"/>
        </w:rPr>
      </w:pPr>
      <w:r>
        <w:rPr>
          <w:b/>
          <w:color w:val="231F20"/>
          <w:w w:val="95"/>
          <w:sz w:val="20"/>
        </w:rPr>
        <w:t>SensoMAG</w:t>
      </w:r>
      <w:r>
        <w:rPr>
          <w:b/>
          <w:color w:val="231F20"/>
          <w:spacing w:val="8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Series</w:t>
      </w:r>
      <w:r>
        <w:rPr>
          <w:b/>
          <w:color w:val="231F20"/>
          <w:spacing w:val="7"/>
          <w:w w:val="95"/>
          <w:sz w:val="20"/>
        </w:rPr>
        <w:t> </w:t>
      </w:r>
      <w:r>
        <w:rPr>
          <w:color w:val="231F20"/>
          <w:w w:val="95"/>
          <w:sz w:val="20"/>
        </w:rPr>
        <w:t>-</w:t>
      </w:r>
      <w:r>
        <w:rPr>
          <w:color w:val="231F20"/>
          <w:spacing w:val="3"/>
          <w:w w:val="95"/>
          <w:sz w:val="20"/>
        </w:rPr>
        <w:t> </w:t>
      </w:r>
      <w:r>
        <w:rPr>
          <w:color w:val="231F20"/>
          <w:w w:val="95"/>
          <w:sz w:val="20"/>
        </w:rPr>
        <w:t>Conventional</w:t>
      </w:r>
      <w:r>
        <w:rPr>
          <w:color w:val="231F20"/>
          <w:spacing w:val="4"/>
          <w:w w:val="95"/>
          <w:sz w:val="20"/>
        </w:rPr>
        <w:t> </w:t>
      </w:r>
      <w:r>
        <w:rPr>
          <w:color w:val="231F20"/>
          <w:w w:val="95"/>
          <w:sz w:val="20"/>
        </w:rPr>
        <w:t>devices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2" w:after="0"/>
        <w:ind w:left="930" w:right="0" w:hanging="120"/>
        <w:jc w:val="left"/>
        <w:rPr>
          <w:sz w:val="20"/>
        </w:rPr>
      </w:pPr>
      <w:r>
        <w:rPr>
          <w:b/>
          <w:color w:val="231F20"/>
          <w:w w:val="95"/>
          <w:sz w:val="20"/>
        </w:rPr>
        <w:t>SensoIRIS</w:t>
      </w:r>
      <w:r>
        <w:rPr>
          <w:b/>
          <w:color w:val="231F20"/>
          <w:spacing w:val="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Series</w:t>
      </w:r>
      <w:r>
        <w:rPr>
          <w:b/>
          <w:color w:val="231F20"/>
          <w:spacing w:val="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-</w:t>
      </w:r>
      <w:r>
        <w:rPr>
          <w:b/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Addressable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devices</w:t>
      </w:r>
    </w:p>
    <w:p>
      <w:pPr>
        <w:pStyle w:val="BodyText"/>
        <w:rPr>
          <w:sz w:val="23"/>
        </w:rPr>
      </w:pPr>
      <w:r>
        <w:rPr/>
        <w:pict>
          <v:shape style="position:absolute;margin-left:29.2493pt;margin-top:16.361349pt;width:465.15pt;height:.1pt;mso-position-horizontal-relative:page;mso-position-vertical-relative:paragraph;z-index:-15723520;mso-wrap-distance-left:0;mso-wrap-distance-right:0" coordorigin="585,327" coordsize="9303,0" path="m585,327l9887,327e" filled="false" stroked="true" strokeweight="1.0001pt" strokecolor="#58595b">
            <v:path arrowok="t"/>
            <v:stroke dashstyle="solid"/>
            <w10:wrap type="topAndBottom"/>
          </v:shape>
        </w:pict>
      </w:r>
    </w:p>
    <w:p>
      <w:pPr>
        <w:pStyle w:val="Heading1"/>
      </w:pPr>
      <w:r>
        <w:rPr>
          <w:color w:val="231F20"/>
          <w:w w:val="95"/>
        </w:rPr>
        <w:t>Packing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Information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40" w:lineRule="auto" w:before="66" w:after="0"/>
        <w:ind w:left="908" w:right="0" w:hanging="12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194259</wp:posOffset>
            </wp:positionH>
            <wp:positionV relativeFrom="paragraph">
              <wp:posOffset>-208991</wp:posOffset>
            </wp:positionV>
            <wp:extent cx="126359" cy="126359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" cy="12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0"/>
        </w:rPr>
        <w:t>Single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packing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box</w:t>
      </w:r>
      <w:r>
        <w:rPr>
          <w:b/>
          <w:color w:val="231F20"/>
          <w:spacing w:val="41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1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unit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2410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Power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Supply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Unit,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dimensions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345x225x90mm</w:t>
      </w:r>
    </w:p>
    <w:p>
      <w:pPr>
        <w:pStyle w:val="ListParagraph"/>
        <w:numPr>
          <w:ilvl w:val="0"/>
          <w:numId w:val="1"/>
        </w:numPr>
        <w:tabs>
          <w:tab w:pos="909" w:val="left" w:leader="none"/>
        </w:tabs>
        <w:spacing w:line="240" w:lineRule="auto" w:before="2" w:after="0"/>
        <w:ind w:left="908" w:right="0" w:hanging="120"/>
        <w:jc w:val="left"/>
        <w:rPr>
          <w:sz w:val="20"/>
        </w:rPr>
      </w:pPr>
      <w:r>
        <w:rPr>
          <w:b/>
          <w:color w:val="231F20"/>
          <w:sz w:val="20"/>
        </w:rPr>
        <w:t>Carton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packing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box</w:t>
      </w:r>
      <w:r>
        <w:rPr>
          <w:b/>
          <w:color w:val="231F20"/>
          <w:spacing w:val="40"/>
          <w:sz w:val="20"/>
        </w:rPr>
        <w:t> </w:t>
      </w:r>
      <w:r>
        <w:rPr>
          <w:color w:val="231F20"/>
          <w:sz w:val="20"/>
        </w:rPr>
        <w:t>-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5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units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2410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Power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Supply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Unit,</w:t>
      </w:r>
      <w:r>
        <w:rPr>
          <w:color w:val="231F20"/>
          <w:spacing w:val="-13"/>
          <w:sz w:val="20"/>
        </w:rPr>
        <w:t> </w:t>
      </w:r>
      <w:r>
        <w:rPr>
          <w:color w:val="231F20"/>
          <w:sz w:val="20"/>
        </w:rPr>
        <w:t>dimensions</w:t>
      </w:r>
      <w:r>
        <w:rPr>
          <w:color w:val="231F20"/>
          <w:spacing w:val="-14"/>
          <w:sz w:val="20"/>
        </w:rPr>
        <w:t> </w:t>
      </w:r>
      <w:r>
        <w:rPr>
          <w:color w:val="231F20"/>
          <w:sz w:val="20"/>
        </w:rPr>
        <w:t>520x250x367mm</w:t>
      </w:r>
    </w:p>
    <w:p>
      <w:pPr>
        <w:pStyle w:val="BodyText"/>
      </w:pP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46.682652pt;margin-top:8.734139pt;width:439.75pt;height:105.45pt;mso-position-horizontal-relative:page;mso-position-vertical-relative:paragraph;z-index:-15723008;mso-wrap-distance-left:0;mso-wrap-distance-right:0" coordorigin="934,175" coordsize="8795,2109">
            <v:shape style="position:absolute;left:953;top:899;width:3429;height:1364" coordorigin="954,899" coordsize="3429,1364" path="m954,899l4382,899,4382,2263,954,2263,954,899xm3552,1102l3939,1102,3982,1111,4018,1134,4041,1169,4050,1212,4050,1268,4041,1311,4018,1346,3982,1370,3939,1378,3552,1378,3509,1370,3474,1346,3451,1311,3442,1268,3442,1212,3451,1169,3474,1134,3509,1111,3552,1102xm3552,1747l3939,1747,3982,1756,4018,1779,4041,1815,4050,1858,4050,1913,4041,1956,4018,1991,3982,2015,3939,2023,3552,2023,3509,2015,3474,1991,3451,1956,3442,1913,3442,1858,3451,1815,3474,1779,3509,1756,3552,1747xe" filled="false" stroked="true" strokeweight="2.000100pt" strokecolor="#231f20">
              <v:path arrowok="t"/>
              <v:stroke dashstyle="solid"/>
            </v:shape>
            <v:shape style="position:absolute;left:3074;top:1103;width:281;height:808" coordorigin="3074,1104" coordsize="281,808" path="m3350,1841l3137,1841,3137,1911,3350,1911,3350,1841xm3355,1220l3239,1220,3239,1104,3190,1104,3190,1220,3074,1220,3074,1268,3190,1268,3190,1384,3239,1384,3239,1268,3355,1268,3355,1220xe" filled="true" fillcolor="#231f20" stroked="false">
              <v:path arrowok="t"/>
              <v:fill type="solid"/>
            </v:shape>
            <v:shape style="position:absolute;left:6283;top:899;width:3425;height:1364" coordorigin="6284,899" coordsize="3425,1364" path="m6284,899l9708,899,9708,2263,6284,2263,6284,899xm6759,1102l7146,1102,7189,1111,7225,1134,7248,1169,7257,1212,7257,1268,7248,1311,7225,1346,7189,1370,7146,1378,6759,1378,6716,1370,6681,1346,6658,1311,6649,1268,6649,1212,6658,1169,6681,1134,6716,1111,6759,1102xm6759,1747l7146,1747,7189,1756,7225,1779,7248,1815,7257,1858,7257,1913,7248,1956,7225,1991,7189,2015,7146,2023,6759,2023,6716,2015,6681,1991,6658,1956,6649,1913,6649,1858,6658,1815,6681,1779,6716,1756,6759,1747xe" filled="false" stroked="true" strokeweight="2.000100pt" strokecolor="#231f20">
              <v:path arrowok="t"/>
              <v:stroke dashstyle="solid"/>
            </v:shape>
            <v:shape style="position:absolute;left:4050;top:418;width:3599;height:1612" coordorigin="4050,418" coordsize="3599,1612" path="m4800,628l4791,612,4695,438,4591,628,4675,628,4675,1248,4050,1248,4050,1288,4695,1288,4715,1288,4715,1268,4715,1248,4715,628,4800,628xm6649,1913l6612,1893,6459,1808,6459,1893,4240,1893,4240,1808,4050,1913,4240,2017,4240,1933,6459,1933,6459,2017,6612,1933,6649,1913xm6649,1227l6024,1227,6024,608,6108,608,6099,592,6004,418,5899,608,5984,608,5984,1247,5984,1267,6004,1267,6649,1267,6649,1247,6649,1227xm7593,1186l7380,1186,7380,1256,7593,1256,7593,1186xm7649,1864l7533,1864,7533,1750,7484,1750,7484,1864,7369,1864,7369,1914,7484,1914,7484,2030,7533,2030,7533,1914,7649,1914,7649,1864xe" filled="true" fillcolor="#231f20" stroked="false">
              <v:path arrowok="t"/>
              <v:fill type="solid"/>
            </v:shape>
            <v:shape style="position:absolute;left:5094;top:174;width:661;height:480" type="#_x0000_t202" filled="false" stroked="false">
              <v:textbox inset="0,0,0,0">
                <w:txbxContent>
                  <w:p>
                    <w:pPr>
                      <w:spacing w:before="24"/>
                      <w:ind w:left="0" w:right="0" w:firstLine="0"/>
                      <w:jc w:val="left"/>
                      <w:rPr>
                        <w:rFonts w:ascii="Arial"/>
                        <w:sz w:val="36"/>
                      </w:rPr>
                    </w:pPr>
                    <w:r>
                      <w:rPr>
                        <w:rFonts w:ascii="Arial"/>
                        <w:color w:val="231F20"/>
                        <w:sz w:val="36"/>
                      </w:rPr>
                      <w:t>24V</w:t>
                    </w:r>
                  </w:p>
                </w:txbxContent>
              </v:textbox>
              <w10:wrap type="none"/>
            </v:shape>
            <v:shape style="position:absolute;left:1452;top:1229;width:908;height:686" type="#_x0000_t202" filled="false" stroked="false">
              <v:textbox inset="0,0,0,0">
                <w:txbxContent>
                  <w:p>
                    <w:pPr>
                      <w:spacing w:line="232" w:lineRule="auto" w:before="27"/>
                      <w:ind w:left="0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Battery</w:t>
                    </w:r>
                    <w:r>
                      <w:rPr>
                        <w:rFonts w:ascii="Arial"/>
                        <w:spacing w:val="-76"/>
                        <w:sz w:val="28"/>
                      </w:rPr>
                      <w:t> </w:t>
                    </w:r>
                    <w:r>
                      <w:rPr>
                        <w:rFonts w:ascii="Arial"/>
                        <w:sz w:val="28"/>
                      </w:rPr>
                      <w:t>12V</w:t>
                    </w:r>
                  </w:p>
                </w:txbxContent>
              </v:textbox>
              <w10:wrap type="none"/>
            </v:shape>
            <v:shape style="position:absolute;left:4833;top:1465;width:1010;height:452" type="#_x0000_t202" filled="false" stroked="false">
              <v:textbox inset="0,0,0,0">
                <w:txbxContent>
                  <w:p>
                    <w:pPr>
                      <w:spacing w:line="232" w:lineRule="auto" w:before="19"/>
                      <w:ind w:left="264" w:right="1" w:hanging="265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Connecting</w:t>
                    </w:r>
                    <w:r>
                      <w:rPr>
                        <w:rFonts w:ascii="Arial"/>
                        <w:b/>
                        <w:spacing w:val="-47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cable</w:t>
                    </w:r>
                  </w:p>
                </w:txbxContent>
              </v:textbox>
              <w10:wrap type="none"/>
            </v:shape>
            <v:shape style="position:absolute;left:8058;top:1229;width:908;height:686" type="#_x0000_t202" filled="false" stroked="false">
              <v:textbox inset="0,0,0,0">
                <w:txbxContent>
                  <w:p>
                    <w:pPr>
                      <w:spacing w:line="232" w:lineRule="auto" w:before="27"/>
                      <w:ind w:left="0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sz w:val="28"/>
                      </w:rPr>
                      <w:t>Battery</w:t>
                    </w:r>
                    <w:r>
                      <w:rPr>
                        <w:rFonts w:ascii="Arial"/>
                        <w:spacing w:val="-76"/>
                        <w:sz w:val="28"/>
                      </w:rPr>
                      <w:t> </w:t>
                    </w:r>
                    <w:r>
                      <w:rPr>
                        <w:rFonts w:ascii="Arial"/>
                        <w:sz w:val="28"/>
                      </w:rPr>
                      <w:t>12V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spacing w:before="235"/>
        <w:ind w:left="783" w:right="0" w:firstLine="0"/>
        <w:jc w:val="left"/>
        <w:rPr>
          <w:rFonts w:ascii="Gill Sans MT"/>
          <w:sz w:val="28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199047</wp:posOffset>
            </wp:positionH>
            <wp:positionV relativeFrom="paragraph">
              <wp:posOffset>179937</wp:posOffset>
            </wp:positionV>
            <wp:extent cx="126359" cy="126359"/>
            <wp:effectExtent l="0" t="0" r="0" b="0"/>
            <wp:wrapNone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9" cy="12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0pt;margin-top:32.371540pt;width:595.275574pt;height:2.000100pt;mso-position-horizontal-relative:page;mso-position-vertical-relative:paragraph;z-index:15735808" filled="true" fillcolor="#ed1c24" stroked="false">
            <v:fill type="solid"/>
            <w10:wrap type="none"/>
          </v:rect>
        </w:pict>
      </w:r>
      <w:r>
        <w:rPr>
          <w:rFonts w:ascii="Gill Sans MT"/>
          <w:color w:val="231F20"/>
          <w:w w:val="90"/>
          <w:sz w:val="28"/>
        </w:rPr>
        <w:t>Contact</w:t>
      </w:r>
      <w:r>
        <w:rPr>
          <w:rFonts w:ascii="Gill Sans MT"/>
          <w:color w:val="231F20"/>
          <w:spacing w:val="7"/>
          <w:w w:val="90"/>
          <w:sz w:val="28"/>
        </w:rPr>
        <w:t> </w:t>
      </w:r>
      <w:r>
        <w:rPr>
          <w:rFonts w:ascii="Gill Sans MT"/>
          <w:color w:val="231F20"/>
          <w:w w:val="90"/>
          <w:sz w:val="28"/>
        </w:rPr>
        <w:t>Information:</w:t>
      </w:r>
    </w:p>
    <w:p>
      <w:pPr>
        <w:pStyle w:val="BodyText"/>
        <w:spacing w:before="1"/>
        <w:rPr>
          <w:rFonts w:ascii="Gill Sans MT"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840"/>
          <w:pgMar w:top="700" w:bottom="0" w:left="0" w:right="0"/>
        </w:sectPr>
      </w:pPr>
    </w:p>
    <w:p>
      <w:pPr>
        <w:spacing w:line="227" w:lineRule="exact" w:before="116"/>
        <w:ind w:left="77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231F20"/>
          <w:sz w:val="20"/>
        </w:rPr>
        <w:t>Teletek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Electronics</w:t>
      </w:r>
      <w:r>
        <w:rPr>
          <w:rFonts w:ascii="Arial"/>
          <w:b/>
          <w:color w:val="231F20"/>
          <w:spacing w:val="-3"/>
          <w:sz w:val="20"/>
        </w:rPr>
        <w:t> </w:t>
      </w:r>
      <w:r>
        <w:rPr>
          <w:rFonts w:ascii="Arial"/>
          <w:b/>
          <w:color w:val="231F20"/>
          <w:sz w:val="20"/>
        </w:rPr>
        <w:t>JSC</w:t>
      </w:r>
    </w:p>
    <w:p>
      <w:pPr>
        <w:pStyle w:val="BodyText"/>
        <w:spacing w:line="227" w:lineRule="exact"/>
        <w:ind w:left="771"/>
        <w:rPr>
          <w:rFonts w:ascii="Arial"/>
        </w:rPr>
      </w:pPr>
      <w:r>
        <w:rPr/>
        <w:pict>
          <v:rect style="position:absolute;margin-left:0pt;margin-top:22.120922pt;width:595.275574pt;height:2.000100pt;mso-position-horizontal-relative:page;mso-position-vertical-relative:paragraph;z-index:15736320" filled="true" fillcolor="#ed1c24" stroked="false">
            <v:fill type="solid"/>
            <w10:wrap type="none"/>
          </v:rect>
        </w:pict>
      </w:r>
      <w:r>
        <w:rPr>
          <w:rFonts w:ascii="Arial"/>
          <w:color w:val="231F20"/>
        </w:rPr>
        <w:t>14A</w:t>
      </w:r>
      <w:r>
        <w:rPr>
          <w:rFonts w:ascii="Arial"/>
          <w:color w:val="231F20"/>
          <w:spacing w:val="-13"/>
        </w:rPr>
        <w:t> </w:t>
      </w:r>
      <w:r>
        <w:rPr>
          <w:rFonts w:ascii="Arial"/>
          <w:color w:val="231F20"/>
        </w:rPr>
        <w:t>Srebarna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Str,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1407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Sofia,</w:t>
      </w:r>
      <w:r>
        <w:rPr>
          <w:rFonts w:ascii="Arial"/>
          <w:color w:val="231F20"/>
          <w:spacing w:val="-2"/>
        </w:rPr>
        <w:t> </w:t>
      </w:r>
      <w:r>
        <w:rPr>
          <w:rFonts w:ascii="Arial"/>
          <w:color w:val="231F20"/>
        </w:rPr>
        <w:t>Bulgaria</w:t>
      </w:r>
    </w:p>
    <w:p>
      <w:pPr>
        <w:pStyle w:val="BodyText"/>
        <w:spacing w:line="227" w:lineRule="exact" w:before="116"/>
        <w:ind w:left="771"/>
        <w:rPr>
          <w:rFonts w:ascii="Arial"/>
        </w:rPr>
      </w:pPr>
      <w:r>
        <w:rPr/>
        <w:br w:type="column"/>
      </w:r>
      <w:r>
        <w:rPr>
          <w:rFonts w:ascii="Arial"/>
          <w:color w:val="231F20"/>
        </w:rPr>
        <w:t>Tel.:+359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2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9694</w:t>
      </w:r>
      <w:r>
        <w:rPr>
          <w:rFonts w:ascii="Arial"/>
          <w:color w:val="231F20"/>
          <w:spacing w:val="-8"/>
        </w:rPr>
        <w:t> </w:t>
      </w:r>
      <w:r>
        <w:rPr>
          <w:rFonts w:ascii="Arial"/>
          <w:color w:val="231F20"/>
        </w:rPr>
        <w:t>800</w:t>
      </w:r>
    </w:p>
    <w:p>
      <w:pPr>
        <w:pStyle w:val="BodyText"/>
        <w:spacing w:line="227" w:lineRule="exact"/>
        <w:ind w:left="771"/>
        <w:rPr>
          <w:rFonts w:ascii="Arial"/>
        </w:rPr>
      </w:pPr>
      <w:r>
        <w:rPr>
          <w:rFonts w:ascii="Arial"/>
          <w:color w:val="231F20"/>
        </w:rPr>
        <w:t>Fax:</w:t>
      </w:r>
      <w:r>
        <w:rPr>
          <w:rFonts w:ascii="Arial"/>
          <w:color w:val="231F20"/>
          <w:spacing w:val="-1"/>
        </w:rPr>
        <w:t> </w:t>
      </w:r>
      <w:r>
        <w:rPr>
          <w:rFonts w:ascii="Arial"/>
          <w:color w:val="231F20"/>
        </w:rPr>
        <w:t>+359 2 9625 213</w:t>
      </w:r>
    </w:p>
    <w:p>
      <w:pPr>
        <w:pStyle w:val="BodyText"/>
        <w:spacing w:line="232" w:lineRule="auto" w:before="122"/>
        <w:ind w:left="771" w:right="856"/>
        <w:rPr>
          <w:rFonts w:ascii="Arial"/>
        </w:rPr>
      </w:pPr>
      <w:r>
        <w:rPr/>
        <w:br w:type="column"/>
      </w:r>
      <w:hyperlink r:id="rId18">
        <w:r>
          <w:rPr>
            <w:rFonts w:ascii="Arial"/>
            <w:color w:val="231F20"/>
          </w:rPr>
          <w:t>info@teletek-electronics.bg</w:t>
        </w:r>
      </w:hyperlink>
      <w:r>
        <w:rPr>
          <w:rFonts w:ascii="Arial"/>
          <w:color w:val="231F20"/>
          <w:spacing w:val="1"/>
        </w:rPr>
        <w:t> </w:t>
      </w:r>
      <w:hyperlink r:id="rId19">
        <w:r>
          <w:rPr>
            <w:rFonts w:ascii="Arial"/>
            <w:color w:val="231F20"/>
            <w:spacing w:val="-1"/>
          </w:rPr>
          <w:t>www.teletek-electronics.com</w:t>
        </w:r>
      </w:hyperlink>
    </w:p>
    <w:p>
      <w:pPr>
        <w:spacing w:after="0" w:line="232" w:lineRule="auto"/>
        <w:rPr>
          <w:rFonts w:ascii="Arial"/>
        </w:rPr>
        <w:sectPr>
          <w:type w:val="continuous"/>
          <w:pgSz w:w="11910" w:h="16840"/>
          <w:pgMar w:top="700" w:bottom="0" w:left="0" w:right="0"/>
          <w:cols w:num="3" w:equalWidth="0">
            <w:col w:w="4247" w:space="381"/>
            <w:col w:w="2763" w:space="361"/>
            <w:col w:w="4158"/>
          </w:cols>
        </w:sectPr>
      </w:pPr>
    </w:p>
    <w:sectPr>
      <w:type w:val="continuous"/>
      <w:pgSz w:w="11910" w:h="16840"/>
      <w:pgMar w:top="7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0" w:hanging="119"/>
      </w:pPr>
      <w:rPr>
        <w:rFonts w:hint="default" w:ascii="Tahoma" w:hAnsi="Tahoma" w:eastAsia="Tahoma" w:cs="Tahoma"/>
        <w:color w:val="231F20"/>
        <w:spacing w:val="-1"/>
        <w:w w:val="129"/>
        <w:sz w:val="18"/>
        <w:szCs w:val="18"/>
      </w:rPr>
    </w:lvl>
    <w:lvl w:ilvl="1">
      <w:start w:val="0"/>
      <w:numFmt w:val="bullet"/>
      <w:lvlText w:val="•"/>
      <w:lvlJc w:val="left"/>
      <w:pPr>
        <w:ind w:left="2036" w:hanging="1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3" w:hanging="1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29" w:hanging="1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6" w:hanging="1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2" w:hanging="1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19" w:hanging="1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15" w:hanging="1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12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37"/>
      <w:ind w:left="776"/>
      <w:outlineLvl w:val="1"/>
    </w:pPr>
    <w:rPr>
      <w:rFonts w:ascii="Gill Sans MT" w:hAnsi="Gill Sans MT" w:eastAsia="Gill Sans MT" w:cs="Gill Sans MT"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2"/>
      <w:ind w:left="908" w:hanging="120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mailto:info@teletek-electronics.bg" TargetMode="External"/><Relationship Id="rId19" Type="http://schemas.openxmlformats.org/officeDocument/2006/relationships/hyperlink" Target="http://www.teletek-electronics.com/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DYovcheva</dc:creator>
  <dc:title>PS2410_Conventional_Fire_Panel_Datasheet</dc:title>
  <dcterms:created xsi:type="dcterms:W3CDTF">2021-03-23T10:39:37Z</dcterms:created>
  <dcterms:modified xsi:type="dcterms:W3CDTF">2021-03-23T10:39:37Z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2012-07-02T00:00:00Z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2021-03-23T00:00:00Z</vt:filetime>
  </property>
</Properties>
</file>